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2695E">
      <w:pPr>
        <w:jc w:val="right"/>
        <w:outlineLvl w:val="0"/>
      </w:pPr>
      <w:bookmarkStart w:id="0" w:name="_GoBack"/>
      <w:bookmarkEnd w:id="0"/>
      <w:r>
        <w:t>Приложение 6 к ПРОТОКОЛУ № ___</w:t>
      </w:r>
    </w:p>
    <w:p w14:paraId="3DFC8F8A">
      <w:pPr>
        <w:jc w:val="right"/>
      </w:pPr>
      <w:r>
        <w:t>общего собрания собственников помещений в многоквартирном доме</w:t>
      </w:r>
    </w:p>
    <w:p w14:paraId="7958E12E">
      <w:pPr>
        <w:pStyle w:val="15"/>
        <w:jc w:val="center"/>
      </w:pPr>
      <w:r>
        <w:t>РЕШЕНИЕ</w:t>
      </w:r>
    </w:p>
    <w:p w14:paraId="1F3095A2">
      <w:pPr>
        <w:pStyle w:val="15"/>
      </w:pPr>
      <w:r>
        <w:t>собственников помещений в многоквартирном доме по вопросам, поставленным на голосовании в повестку дня на общем собрании собственников, проводимом в форме очного голосования по адресу: г. (пос.)_________________________, ул. ____________</w:t>
      </w:r>
      <w:r>
        <w:rPr>
          <w:lang w:val="en-US"/>
        </w:rPr>
        <w:t>_______</w:t>
      </w:r>
      <w:r>
        <w:t>___, дом № _______ от «___»____________201__г.</w:t>
      </w:r>
    </w:p>
    <w:p w14:paraId="42046E14">
      <w:pPr>
        <w:widowControl w:val="0"/>
        <w:suppressAutoHyphens/>
        <w:rPr>
          <w:b/>
          <w:color w:val="auto"/>
          <w:sz w:val="16"/>
          <w:lang w:eastAsia="ar-SA"/>
        </w:rPr>
      </w:pPr>
    </w:p>
    <w:tbl>
      <w:tblPr>
        <w:tblStyle w:val="3"/>
        <w:tblW w:w="15255" w:type="dxa"/>
        <w:tblInd w:w="-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"/>
        <w:gridCol w:w="2087"/>
        <w:gridCol w:w="3216"/>
        <w:gridCol w:w="1783"/>
        <w:gridCol w:w="307"/>
        <w:gridCol w:w="795"/>
        <w:gridCol w:w="1161"/>
        <w:gridCol w:w="965"/>
        <w:gridCol w:w="895"/>
        <w:gridCol w:w="997"/>
        <w:gridCol w:w="1124"/>
        <w:gridCol w:w="1456"/>
        <w:gridCol w:w="444"/>
      </w:tblGrid>
      <w:tr w14:paraId="15DF3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3" w:hRule="atLeast"/>
        </w:trPr>
        <w:tc>
          <w:tcPr>
            <w:tcW w:w="211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58616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Вид помещения, номер квартиры (комнаты в коммунальной квартире), кадастровый номер нежилого помещения</w:t>
            </w:r>
          </w:p>
        </w:tc>
        <w:tc>
          <w:tcPr>
            <w:tcW w:w="32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1C03D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Собственник помещения </w:t>
            </w:r>
          </w:p>
          <w:p w14:paraId="03604095">
            <w:pPr>
              <w:widowControl w:val="0"/>
              <w:suppressAutoHyphens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(</w:t>
            </w:r>
            <w:r>
              <w:rPr>
                <w:i/>
                <w:color w:val="auto"/>
                <w:lang w:eastAsia="ar-SA"/>
              </w:rPr>
              <w:t>Ф.И.О. гражданина или представителя собственника, название муниципального образования, субъекта РФ, наименование юридического лица</w:t>
            </w:r>
            <w:r>
              <w:rPr>
                <w:color w:val="auto"/>
                <w:lang w:eastAsia="ar-SA"/>
              </w:rPr>
              <w:t>)</w:t>
            </w:r>
          </w:p>
        </w:tc>
        <w:tc>
          <w:tcPr>
            <w:tcW w:w="1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A11417D">
            <w:pPr>
              <w:widowControl w:val="0"/>
              <w:suppressAutoHyphens/>
              <w:snapToGrid w:val="0"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color w:val="auto"/>
                <w:sz w:val="22"/>
                <w:szCs w:val="22"/>
                <w:lang w:eastAsia="ar-SA"/>
              </w:rPr>
              <w:t>Количество голосов, принадлежащих собственнику помещения</w:t>
            </w:r>
            <w:r>
              <w:rPr>
                <w:rFonts w:eastAsia="Lucida Sans Unicode"/>
                <w:color w:val="auto"/>
              </w:rPr>
              <w:t xml:space="preserve"> </w:t>
            </w:r>
            <w:r>
              <w:rPr>
                <w:color w:val="auto"/>
                <w:sz w:val="22"/>
                <w:szCs w:val="22"/>
                <w:lang w:eastAsia="ar-SA"/>
              </w:rPr>
              <w:t>в соответствии с документом на право собственности</w:t>
            </w:r>
          </w:p>
          <w:p w14:paraId="2EFD0D4A">
            <w:pPr>
              <w:widowControl w:val="0"/>
              <w:suppressAutoHyphens/>
              <w:snapToGrid w:val="0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>
              <w:rPr>
                <w:i/>
                <w:color w:val="auto"/>
                <w:sz w:val="16"/>
                <w:szCs w:val="16"/>
                <w:lang w:eastAsia="ar-SA"/>
              </w:rPr>
              <w:t>(один голос равен одному квадратному метру, принадлежащему собственнику помещений в соответствии с документом на право собственности)</w:t>
            </w:r>
          </w:p>
        </w:tc>
        <w:tc>
          <w:tcPr>
            <w:tcW w:w="62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23006BA">
            <w:pPr>
              <w:widowControl w:val="0"/>
              <w:suppressAutoHyphens/>
              <w:snapToGrid w:val="0"/>
              <w:spacing w:line="283" w:lineRule="exact"/>
              <w:jc w:val="center"/>
              <w:rPr>
                <w:color w:val="auto"/>
                <w:sz w:val="16"/>
                <w:szCs w:val="12"/>
                <w:lang w:eastAsia="ar-SA"/>
              </w:rPr>
            </w:pPr>
            <w:r>
              <w:rPr>
                <w:color w:val="auto"/>
                <w:sz w:val="16"/>
                <w:szCs w:val="12"/>
                <w:lang w:eastAsia="ar-SA"/>
              </w:rPr>
              <w:t xml:space="preserve">Количество голосов, поданных собственником помещения (представителем собственника помещения), при голосовании по вопросам: </w:t>
            </w:r>
          </w:p>
          <w:p w14:paraId="393417FA">
            <w:pPr>
              <w:widowControl w:val="0"/>
              <w:shd w:val="clear" w:color="auto" w:fill="FFFFFF"/>
              <w:tabs>
                <w:tab w:val="left" w:pos="958"/>
              </w:tabs>
              <w:suppressAutoHyphens/>
              <w:autoSpaceDE w:val="0"/>
              <w:autoSpaceDN w:val="0"/>
              <w:adjustRightInd w:val="0"/>
              <w:spacing w:line="281" w:lineRule="exact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</w:p>
          <w:p w14:paraId="194597D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58"/>
              </w:tabs>
              <w:suppressAutoHyphens/>
              <w:autoSpaceDE w:val="0"/>
              <w:autoSpaceDN w:val="0"/>
              <w:adjustRightInd w:val="0"/>
              <w:spacing w:line="281" w:lineRule="exact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  <w:r>
              <w:rPr>
                <w:rFonts w:eastAsia="Lucida Sans Unicode"/>
                <w:color w:val="auto"/>
                <w:sz w:val="20"/>
                <w:szCs w:val="20"/>
              </w:rPr>
              <w:t>Принятие решения о выборе председателя собрания, секретаря и членов счетной комиссии.</w:t>
            </w:r>
          </w:p>
          <w:p w14:paraId="3FCBAA76">
            <w:pPr>
              <w:pStyle w:val="27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58"/>
              </w:tabs>
              <w:autoSpaceDE w:val="0"/>
              <w:autoSpaceDN w:val="0"/>
              <w:adjustRightInd w:val="0"/>
              <w:ind w:right="-1"/>
              <w:jc w:val="both"/>
              <w:rPr>
                <w:rFonts w:eastAsia="Lucida Sans Unicode"/>
                <w:color w:val="auto"/>
                <w:sz w:val="20"/>
                <w:szCs w:val="20"/>
              </w:rPr>
            </w:pPr>
            <w:r>
              <w:rPr>
                <w:rFonts w:eastAsia="Lucida Sans Unicode"/>
                <w:color w:val="auto"/>
                <w:sz w:val="20"/>
                <w:szCs w:val="20"/>
              </w:rPr>
              <w:t>Принятие решения об определении и утверждении лица, которое от имени всех собственников помещений в многоквартирном доме уполномочено представлять в управлении по охране объектов культурного наследия Воронежской области интересы собственников объекта культурного наследия, подписывать заявления, получать задания на проектирование работ по сохранению объекта культурного наследия и иные документы, а также подписывать соответствующие акты.</w:t>
            </w:r>
          </w:p>
        </w:tc>
        <w:tc>
          <w:tcPr>
            <w:tcW w:w="19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0310F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Подпись собственника помещения (представителя собственника помещения)</w:t>
            </w:r>
          </w:p>
        </w:tc>
      </w:tr>
      <w:tr w14:paraId="36AD3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" w:hRule="exact"/>
        </w:trPr>
        <w:tc>
          <w:tcPr>
            <w:tcW w:w="211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26825B3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32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EDDE35F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1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8B5D447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1F660A6B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За</w:t>
            </w: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228126D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Против</w:t>
            </w: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21F137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Воздержался</w:t>
            </w:r>
          </w:p>
        </w:tc>
        <w:tc>
          <w:tcPr>
            <w:tcW w:w="190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48CFF">
            <w:pPr>
              <w:widowControl w:val="0"/>
              <w:suppressAutoHyphens/>
              <w:rPr>
                <w:rFonts w:eastAsia="Lucida Sans Unicode"/>
                <w:color w:val="auto"/>
              </w:rPr>
            </w:pPr>
          </w:p>
        </w:tc>
      </w:tr>
      <w:tr w14:paraId="6FBE4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40B49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B1BBA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45937B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3922E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470C23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D098E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D625C5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35B6B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1</w:t>
            </w: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29F47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2</w:t>
            </w: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C4F9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E13F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CB216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58F414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EB6C5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09C030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73EBA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C23C33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55DE5A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C63C0A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460A8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8539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8779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2942F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63562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A0B1C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3C6178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70E645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BBA58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065A78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7B2DAB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7ADBC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318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D171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28D707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4A57C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D28AC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47C9BD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82192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AF4CC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D1515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3FB2D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5A6C3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5679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0AF1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47B944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44222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973B9C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25955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3BF293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F782E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41BCC3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6F71C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C85A8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202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E892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39C89D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58244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4F40E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711E11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A6414D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B303C3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772174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91EB77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7FA214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9B0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2737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04C58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E6D0C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B8FE84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81E33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DE0A7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78BB0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347F7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B4A86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ABCFBD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960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E8D3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9AC36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ED2ACB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61DBA5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887F30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11E3DE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90715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73D74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27F2E8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1B874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AA1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D3E1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B79B49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2A1035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6ADF0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B2511C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E0E6D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4A79C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2F981E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954B4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56F6CF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D25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BC0A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5C0C9F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77FEB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7E1DC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D982B5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018326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21E57E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BC79E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7A6C64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E3F8E9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C8BC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264F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AB22B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C38171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F5ED0D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D3732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E6F45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A5496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D3DF76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178F8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ED93E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DC1F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AF86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2E3D1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D47926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0CF265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9B6C2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6DA40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33474E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102FCA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A329E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8E0D05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4646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0C08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3367D8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590EA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26D2C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BBF44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BA57C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8D9B4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2BE06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60C58F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2AD2B3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3E44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6B76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E8D25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A37BD0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5D633E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FC958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13C98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81D3F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243A4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439B9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87DE4D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94A3F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1B63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9CB0A3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57CD3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A7326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DFC96D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D0FD37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1B3C8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BFBB1B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87B49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7BE46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CC25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AC3F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737B22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D3A04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4CD14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7B2E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23E05A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845BED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84334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58244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9B989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5E73F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D223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C60E1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58D8F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5B530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DFFEB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35DD47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AE3040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52817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7D8B90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2BEF4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59B6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B946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4C271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C5BB2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FCB508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EB3BA1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52461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9E53B5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A35D3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53CE9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3764B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D0B17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B431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96080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6BF17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C8CD15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DDB72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A36CBD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77DF7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086423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A853D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40B42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F46E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4C2CF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7D33D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9BB789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ED055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A6315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A4DC3D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9D680D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6919E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0901D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70364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B23B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CDE5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AF20B6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932EE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9AAC7C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81808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9EFA40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B5CE07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71516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1C95D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A5E33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644A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303C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C42B7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82B508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69AD1E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918843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F4697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50647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073D79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47DC6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2545607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2C1B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18A08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AAA25E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0A1DA1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E99B2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3345DF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D45AD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1252F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5D38C6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3DD04F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E52554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B6DD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AEA9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052527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838A1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C3BFE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72A3EB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55D14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834F6B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B69FD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20265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B2EC8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4D481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6136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C7A85F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7395B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177DCC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9563D0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212889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F60A11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E4A0BC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A233E4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769CF7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C8BE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F06D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CA0A10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6DB408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1864A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BA5BA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8BE83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12243F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3A438E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A7707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DC105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672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CA63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99B44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4D55E4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9147D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B73A3F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7243F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7C26B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639AD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2D627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A93F3A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43D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531A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FC84E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AD8854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C4FCCE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984635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EAFFB1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DDB86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95259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85C5E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7FD77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DF94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12BC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70701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E55071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464C0A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E0842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D0CB08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CC5936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6E179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9EDF99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777266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9E4C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CC83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5C80BC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BCA3D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2CBAE7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F8F36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84106D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B2115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2944B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23D152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373F4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4CC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A092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228C7F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151195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9F6CF8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9DBD0D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290387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729934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4B512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17901C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CF2D89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477F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E18C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C5F12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15263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DC351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8342C9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C63489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C927A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A9AADA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3F4197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2C910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098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EB8F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F540CE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C7BF4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24D78F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E545E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300680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09F8D1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250D5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9F182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1C1C7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DBAC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9349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7F2BC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55C6E7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934B9E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CE85F7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9ECA9F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25134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DF3356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9D51BB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A8F6C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C4B6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C773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153C52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4CA1B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123FE0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AE0F2D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206CD8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1D154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5B63B3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FF930B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D4A6F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CAB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FB4F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E5FFF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7E956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867D7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7147C7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E779CE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14059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1AE8B8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12FA8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E7ABA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261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65CC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FDFD09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9798AB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EBECE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8B71B7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AF0A7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3DFB0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683D3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68682A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C9886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FCEC4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8D01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E6A8E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5F252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AAEAE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81FC7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1047BAE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1B922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E284E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6F9761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2351BC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564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C90D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C76C38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7D962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A3BD1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41924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62003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D0A2D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FCF41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1A19B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6843D2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A70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6A9C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6DB8B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BBBB4F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4C118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E050A2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D64FB3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197E0E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A4FE3C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2B8D7E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D34DE7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19E6A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37333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B9DD0F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29E86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C47FFC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FFA938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AF3235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11A07A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D46B8F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CBCA75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A682ED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21F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2834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1F286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EAEBD8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BE32F3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70F2DA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1D712A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D9B1F3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3FBC36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817445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DF257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C85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780F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3085BB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9CF7A2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25148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A4DC6F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7B445C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0463F4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729F68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2D7D0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33D9B4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4EA4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3597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B3619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A230A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9901C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8607F3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847235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EA39BD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841FCA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4972D19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B6A63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810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9968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45D5F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F48AF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2D8C18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5EBB8F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4336E4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9B989F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2651E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A48E1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11F5F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5A3A4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E2B2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159F0D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C4F79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7EBB8B3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04B9C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5961FD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FC9B7F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EC641A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6786CC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80CD7C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4B13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156C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A6ABA1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72F23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C4BD67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43210A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3932DA1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B9B56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7AD29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1753EE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859498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7265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446B9E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A13C6A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E34195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168626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BCCE59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D3E7B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16DB08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601B5E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8D1A3E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E14D0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0C43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E18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0B249E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80BEB0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FD24BF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8B7DB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F59208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90071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B4216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0DCEF5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97DC3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82279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39FEF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605EEE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4A494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60AF8D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08B5F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4D86D2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891445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373B3D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88F8A0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C2414A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59B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3BE8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49591A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E209E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B3002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FFA6A9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6838A8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1A4E6D4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31352D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326666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7DBBB6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B3E1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00AC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D8D06B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63AB472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E38D9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A448A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7CA7016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5DE9392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3089A8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5F13E0C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9205F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FA1D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6CF4B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A79E2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25687B7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E799B0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82A7C4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A2D87C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6F8C72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9EFD8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92807C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078A7B7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661C9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1B2E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A5D0AD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0EFCAA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56DE031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F4D154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32BB7A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1DC6A5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4F825D9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000E91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22E4D1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5412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E5B0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DA9D51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600A2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A6F77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BDD713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64E00E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0E02353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FF3FAA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12625B3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4CA985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6D98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0C08A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53FECC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430B8C4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690159B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86A970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F9FC63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B31F0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7447E4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C5FC99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5A99C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DD4B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3718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1F8451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59A5501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C4FAB1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C1FCC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542B764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BA3FA9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5020DB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56DD46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4549BA2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469C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1E0A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A76E8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F370B0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1ABAC4B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9E7F5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4B0CC26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AC9FFF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69C90AB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C263BA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55FFE94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A5A38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724C3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6691C3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5568CC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115724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319501F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639A7B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782733F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3C2835E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000D467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C64FA16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3303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2ACAA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EE83FF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1ECE62D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3013B11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9C66081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28940FC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2E66965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19FBB0C4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79B011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1EC9768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7372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4E8E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0433DBE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77FED298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2995F7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FAE846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04A34A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442707A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255F5F6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6E37C19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6BE299EF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9C1AE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520A7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E95AB0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3216" w:type="dxa"/>
            <w:tcBorders>
              <w:left w:val="single" w:color="000000" w:sz="4" w:space="0"/>
              <w:bottom w:val="single" w:color="000000" w:sz="4" w:space="0"/>
            </w:tcBorders>
          </w:tcPr>
          <w:p w14:paraId="333498F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426C1A9D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02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65A4EB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61" w:type="dxa"/>
            <w:tcBorders>
              <w:left w:val="single" w:color="000000" w:sz="4" w:space="0"/>
              <w:bottom w:val="single" w:color="000000" w:sz="4" w:space="0"/>
            </w:tcBorders>
          </w:tcPr>
          <w:p w14:paraId="0AC120E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65" w:type="dxa"/>
            <w:tcBorders>
              <w:left w:val="single" w:color="000000" w:sz="4" w:space="0"/>
              <w:bottom w:val="single" w:color="000000" w:sz="4" w:space="0"/>
            </w:tcBorders>
          </w:tcPr>
          <w:p w14:paraId="3961E059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895" w:type="dxa"/>
            <w:tcBorders>
              <w:left w:val="single" w:color="000000" w:sz="4" w:space="0"/>
              <w:bottom w:val="single" w:color="000000" w:sz="4" w:space="0"/>
            </w:tcBorders>
          </w:tcPr>
          <w:p w14:paraId="0A05E343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997" w:type="dxa"/>
            <w:tcBorders>
              <w:left w:val="single" w:color="000000" w:sz="4" w:space="0"/>
              <w:bottom w:val="single" w:color="000000" w:sz="4" w:space="0"/>
            </w:tcBorders>
          </w:tcPr>
          <w:p w14:paraId="2D708B8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124" w:type="dxa"/>
            <w:tcBorders>
              <w:left w:val="single" w:color="000000" w:sz="4" w:space="0"/>
              <w:bottom w:val="single" w:color="000000" w:sz="4" w:space="0"/>
            </w:tcBorders>
          </w:tcPr>
          <w:p w14:paraId="31F1BCB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6ABF7C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</w:tr>
      <w:tr w14:paraId="16CC9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5328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6460F52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 xml:space="preserve">Всего количество голосов </w:t>
            </w:r>
          </w:p>
        </w:tc>
        <w:tc>
          <w:tcPr>
            <w:tcW w:w="1783" w:type="dxa"/>
            <w:tcBorders>
              <w:left w:val="single" w:color="000000" w:sz="4" w:space="0"/>
              <w:bottom w:val="single" w:color="000000" w:sz="4" w:space="0"/>
            </w:tcBorders>
          </w:tcPr>
          <w:p w14:paraId="07A2C16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52AC1E7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4E7BF425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2CAB763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1A7FCC">
            <w:pPr>
              <w:widowControl w:val="0"/>
              <w:suppressAutoHyphens/>
              <w:snapToGrid w:val="0"/>
              <w:spacing w:line="283" w:lineRule="exact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Количество голосов собственников, присутствующих на собрании:</w:t>
            </w:r>
            <w:r>
              <w:rPr>
                <w:color w:val="auto"/>
                <w:lang w:eastAsia="ar-SA"/>
              </w:rPr>
              <w:t xml:space="preserve"> </w:t>
            </w:r>
            <w:r>
              <w:rPr>
                <w:color w:val="auto"/>
                <w:sz w:val="16"/>
                <w:szCs w:val="16"/>
                <w:lang w:eastAsia="ar-SA"/>
              </w:rPr>
              <w:t>___________</w:t>
            </w:r>
          </w:p>
        </w:tc>
      </w:tr>
      <w:tr w14:paraId="1CB11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2C465AAF">
            <w:pPr>
              <w:widowControl w:val="0"/>
              <w:suppressAutoHyphens/>
              <w:snapToGrid w:val="0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Доля голосов от общего количества голосов собственников помещений, присутствующих на собрании, проценты</w:t>
            </w: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06984419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EC61EA2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1EF3B57A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501BA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14:paraId="62B24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7A426594">
            <w:pPr>
              <w:widowControl w:val="0"/>
              <w:suppressAutoHyphens/>
              <w:snapToGrid w:val="0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Доля голосов от общего количества голосов всех собственников помещений в многоквартирном доме, проценты</w:t>
            </w:r>
          </w:p>
        </w:tc>
        <w:tc>
          <w:tcPr>
            <w:tcW w:w="2263" w:type="dxa"/>
            <w:gridSpan w:val="3"/>
            <w:tcBorders>
              <w:left w:val="single" w:color="000000" w:sz="4" w:space="0"/>
              <w:bottom w:val="single" w:color="000000" w:sz="4" w:space="0"/>
            </w:tcBorders>
          </w:tcPr>
          <w:p w14:paraId="179AA726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860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7D16CFEE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2121" w:type="dxa"/>
            <w:gridSpan w:val="2"/>
            <w:tcBorders>
              <w:left w:val="single" w:color="000000" w:sz="4" w:space="0"/>
              <w:bottom w:val="single" w:color="000000" w:sz="4" w:space="0"/>
            </w:tcBorders>
          </w:tcPr>
          <w:p w14:paraId="658CB3CE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9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5A928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</w:tr>
      <w:tr w14:paraId="72E6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1" w:type="dxa"/>
            <w:gridSpan w:val="4"/>
            <w:tcBorders>
              <w:left w:val="single" w:color="000000" w:sz="4" w:space="0"/>
              <w:bottom w:val="single" w:color="000000" w:sz="4" w:space="0"/>
            </w:tcBorders>
          </w:tcPr>
          <w:p w14:paraId="232BD440">
            <w:pPr>
              <w:widowControl w:val="0"/>
              <w:suppressAutoHyphens/>
              <w:snapToGrid w:val="0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>
              <w:rPr>
                <w:color w:val="auto"/>
                <w:sz w:val="20"/>
                <w:szCs w:val="20"/>
                <w:lang w:eastAsia="ar-SA"/>
              </w:rPr>
              <w:t>Отметка о принятии решения</w:t>
            </w:r>
          </w:p>
        </w:tc>
        <w:tc>
          <w:tcPr>
            <w:tcW w:w="8144" w:type="dxa"/>
            <w:gridSpan w:val="9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C6AF09">
            <w:pPr>
              <w:widowControl w:val="0"/>
              <w:suppressAutoHyphens/>
              <w:snapToGrid w:val="0"/>
              <w:jc w:val="center"/>
              <w:rPr>
                <w:i/>
                <w:color w:val="auto"/>
                <w:sz w:val="20"/>
                <w:szCs w:val="20"/>
                <w:lang w:eastAsia="ar-SA"/>
              </w:rPr>
            </w:pPr>
            <w:r>
              <w:rPr>
                <w:i/>
                <w:color w:val="auto"/>
                <w:sz w:val="20"/>
                <w:szCs w:val="20"/>
                <w:lang w:eastAsia="ar-SA"/>
              </w:rPr>
              <w:t>__________________________________(решение принято количеством голосов__________ или решение не принято)</w:t>
            </w:r>
          </w:p>
        </w:tc>
      </w:tr>
      <w:tr w14:paraId="2364E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19A4916B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  <w:p w14:paraId="6B6FCAD2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Ф.И.О. членов счетной комиссии</w:t>
            </w:r>
          </w:p>
        </w:tc>
        <w:tc>
          <w:tcPr>
            <w:tcW w:w="7393" w:type="dxa"/>
            <w:gridSpan w:val="7"/>
          </w:tcPr>
          <w:p w14:paraId="18649B2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</w:p>
          <w:p w14:paraId="4B83583E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Подписи членов счетной комиссии</w:t>
            </w:r>
          </w:p>
        </w:tc>
      </w:tr>
      <w:tr w14:paraId="4D0E7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1601D631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___________________________________________________________</w:t>
            </w:r>
          </w:p>
        </w:tc>
        <w:tc>
          <w:tcPr>
            <w:tcW w:w="7393" w:type="dxa"/>
            <w:gridSpan w:val="7"/>
          </w:tcPr>
          <w:p w14:paraId="795C6A0A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  <w:tr w14:paraId="56B34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07513A91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___________________________________________________________</w:t>
            </w:r>
          </w:p>
        </w:tc>
        <w:tc>
          <w:tcPr>
            <w:tcW w:w="7393" w:type="dxa"/>
            <w:gridSpan w:val="7"/>
          </w:tcPr>
          <w:p w14:paraId="54DCA7E7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  <w:tr w14:paraId="52495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5" w:type="dxa"/>
          <w:wAfter w:w="444" w:type="dxa"/>
        </w:trPr>
        <w:tc>
          <w:tcPr>
            <w:tcW w:w="7393" w:type="dxa"/>
            <w:gridSpan w:val="4"/>
          </w:tcPr>
          <w:p w14:paraId="404D2569">
            <w:pPr>
              <w:widowControl w:val="0"/>
              <w:suppressAutoHyphens/>
              <w:snapToGrid w:val="0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__________________________________________________________</w:t>
            </w:r>
          </w:p>
        </w:tc>
        <w:tc>
          <w:tcPr>
            <w:tcW w:w="7393" w:type="dxa"/>
            <w:gridSpan w:val="7"/>
          </w:tcPr>
          <w:p w14:paraId="3ECE2060">
            <w:pPr>
              <w:widowControl w:val="0"/>
              <w:suppressAutoHyphens/>
              <w:snapToGrid w:val="0"/>
              <w:jc w:val="center"/>
              <w:rPr>
                <w:color w:val="auto"/>
                <w:lang w:eastAsia="ar-SA"/>
              </w:rPr>
            </w:pPr>
            <w:r>
              <w:rPr>
                <w:color w:val="auto"/>
                <w:lang w:eastAsia="ar-SA"/>
              </w:rPr>
              <w:t>____________________________________</w:t>
            </w:r>
          </w:p>
        </w:tc>
      </w:tr>
    </w:tbl>
    <w:p w14:paraId="673006AF">
      <w:pPr>
        <w:widowControl w:val="0"/>
        <w:shd w:val="clear" w:color="auto" w:fill="FFFFFF"/>
        <w:suppressAutoHyphens/>
        <w:jc w:val="both"/>
        <w:rPr>
          <w:rFonts w:eastAsia="Lucida Sans Unicode"/>
          <w:color w:val="auto"/>
        </w:rPr>
      </w:pPr>
    </w:p>
    <w:p w14:paraId="6846C94A">
      <w:pPr>
        <w:pStyle w:val="15"/>
      </w:pPr>
    </w:p>
    <w:sectPr>
      <w:pgSz w:w="16838" w:h="11906" w:orient="landscape"/>
      <w:pgMar w:top="709" w:right="1134" w:bottom="426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C6181"/>
    <w:multiLevelType w:val="singleLevel"/>
    <w:tmpl w:val="238C6181"/>
    <w:lvl w:ilvl="0" w:tentative="0">
      <w:start w:val="1"/>
      <w:numFmt w:val="decimal"/>
      <w:lvlText w:val="%1."/>
      <w:legacy w:legacy="1" w:legacySpace="0" w:legacyIndent="246"/>
      <w:lvlJc w:val="left"/>
      <w:pPr>
        <w:ind w:left="0" w:firstLine="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A2"/>
    <w:rsid w:val="001F233B"/>
    <w:rsid w:val="002D3D9C"/>
    <w:rsid w:val="004101E1"/>
    <w:rsid w:val="00491A45"/>
    <w:rsid w:val="0058786E"/>
    <w:rsid w:val="00612D6C"/>
    <w:rsid w:val="00651D67"/>
    <w:rsid w:val="00702730"/>
    <w:rsid w:val="008E56A9"/>
    <w:rsid w:val="00D0548D"/>
    <w:rsid w:val="00F42AA2"/>
    <w:rsid w:val="00FB2F95"/>
    <w:rsid w:val="2C8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0" w:name="footnote text"/>
    <w:lsdException w:uiPriority="99" w:name="annotation text"/>
    <w:lsdException w:uiPriority="99" w:name="header"/>
    <w:lsdException w:uiPriority="99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uiPriority w:val="0"/>
    <w:rPr>
      <w:position w:val="-2"/>
      <w:vertAlign w:val="superscript"/>
    </w:rPr>
  </w:style>
  <w:style w:type="paragraph" w:styleId="5">
    <w:name w:val="Balloon Text"/>
    <w:basedOn w:val="1"/>
    <w:link w:val="22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19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1"/>
    <w:semiHidden/>
    <w:unhideWhenUsed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6"/>
    <w:semiHidden/>
    <w:unhideWhenUsed/>
    <w:uiPriority w:val="0"/>
    <w:rPr>
      <w:sz w:val="20"/>
      <w:szCs w:val="20"/>
    </w:rPr>
  </w:style>
  <w:style w:type="paragraph" w:styleId="10">
    <w:name w:val="Body Text"/>
    <w:basedOn w:val="1"/>
    <w:link w:val="17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1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2">
    <w:name w:val="Title"/>
    <w:basedOn w:val="1"/>
    <w:link w:val="18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3">
    <w:name w:val="List"/>
    <w:basedOn w:val="10"/>
    <w:semiHidden/>
    <w:unhideWhenUsed/>
    <w:uiPriority w:val="99"/>
    <w:rPr>
      <w:rFonts w:cs="Tahoma"/>
    </w:rPr>
  </w:style>
  <w:style w:type="paragraph" w:styleId="14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5">
    <w:name w:val="Body Text 3"/>
    <w:basedOn w:val="1"/>
    <w:link w:val="20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6">
    <w:name w:val="Текст сноски Знак"/>
    <w:basedOn w:val="2"/>
    <w:link w:val="9"/>
    <w:semiHidden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7">
    <w:name w:val="Основной текст Знак"/>
    <w:basedOn w:val="2"/>
    <w:link w:val="10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8">
    <w:name w:val="Название Знак"/>
    <w:basedOn w:val="2"/>
    <w:link w:val="12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19">
    <w:name w:val="Основной текст 2 Знак"/>
    <w:basedOn w:val="2"/>
    <w:link w:val="6"/>
    <w:semiHidden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0">
    <w:name w:val="Основной текст 3 Знак"/>
    <w:basedOn w:val="2"/>
    <w:link w:val="15"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1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character" w:customStyle="1" w:styleId="22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paragraph" w:customStyle="1" w:styleId="23">
    <w:name w:val="Заголовок"/>
    <w:basedOn w:val="1"/>
    <w:next w:val="10"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4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5">
    <w:name w:val="Заголовок таблицы"/>
    <w:basedOn w:val="24"/>
    <w:uiPriority w:val="0"/>
    <w:pPr>
      <w:jc w:val="center"/>
    </w:pPr>
    <w:rPr>
      <w:b/>
      <w:bCs/>
    </w:rPr>
  </w:style>
  <w:style w:type="character" w:customStyle="1" w:styleId="26">
    <w:name w:val="Absatz-Standardschriftart"/>
    <w:uiPriority w:val="0"/>
  </w:style>
  <w:style w:type="paragraph" w:styleId="2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2184</Characters>
  <Lines>22</Lines>
  <Paragraphs>6</Paragraphs>
  <TotalTime>1</TotalTime>
  <ScaleCrop>false</ScaleCrop>
  <LinksUpToDate>false</LinksUpToDate>
  <CharactersWithSpaces>2404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2017-04-11T13:46:00Z</dcterms:created>
  <dc:creator>Деревицкая Е.Ю.</dc:creator>
  <cp:lastModifiedBy>vnsmolyanov</cp:lastModifiedBy>
  <dcterms:modified xsi:type="dcterms:W3CDTF">2026-07-29T08:44:23Z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A52F21C44F17492EBC1048B0E156969C_13</vt:lpwstr>
  </property>
</Properties>
</file>